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FORUM: UNESCO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ISSUE: The Effect That Globalization Has On Cultural Identity and Diversity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SUBMITTED: Russian Federation 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CO-SUBMITTERS: The People’s Republic of China, Switzerland, Germany, Saudi Arabia, Ukraine, Pakistan, Peru</w:t>
      </w:r>
    </w:p>
    <w:p w:rsidR="00312C70" w:rsidRPr="00312C70" w:rsidRDefault="00312C70" w:rsidP="00312C70">
      <w:pPr>
        <w:rPr>
          <w:lang w:val="en-US"/>
        </w:rPr>
      </w:pPr>
      <w:proofErr w:type="spellStart"/>
      <w:r w:rsidRPr="00312C70">
        <w:rPr>
          <w:lang w:val="en-US"/>
        </w:rPr>
        <w:t>Recognising</w:t>
      </w:r>
      <w:proofErr w:type="spellEnd"/>
      <w:r w:rsidRPr="00312C70">
        <w:rPr>
          <w:lang w:val="en-US"/>
        </w:rPr>
        <w:t xml:space="preserve"> that globalization and international trade are realities of today’s world in which people, nations, and economies throughout the world become ever more connected and integrated, 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Aware that often driven by economics, globalization includes spiritual, cultural, political, and human welfare dimensions,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Deeply concerned with the impact that the Western Culture can have on the development of youths,</w:t>
      </w:r>
    </w:p>
    <w:p w:rsidR="00312C70" w:rsidRPr="00312C70" w:rsidRDefault="00312C70" w:rsidP="00312C70">
      <w:pPr>
        <w:rPr>
          <w:lang w:val="en-US"/>
        </w:rPr>
      </w:pPr>
      <w:proofErr w:type="spellStart"/>
      <w:r w:rsidRPr="00312C70">
        <w:rPr>
          <w:lang w:val="en-US"/>
        </w:rPr>
        <w:t>Realising</w:t>
      </w:r>
      <w:proofErr w:type="spellEnd"/>
      <w:r w:rsidRPr="00312C70">
        <w:rPr>
          <w:lang w:val="en-US"/>
        </w:rPr>
        <w:t xml:space="preserve"> that some countries have seen improvements in their welfare and educational systems as a consequence of globalization,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1. Urges member-states to acknowledge the political situations of other member states, and requests tolerance and understanding of the that each individual member </w:t>
      </w:r>
      <w:proofErr w:type="spellStart"/>
      <w:r w:rsidRPr="00312C70">
        <w:rPr>
          <w:lang w:val="en-US"/>
        </w:rPr>
        <w:t>stb</w:t>
      </w:r>
      <w:proofErr w:type="spellEnd"/>
      <w:r w:rsidRPr="00312C70">
        <w:rPr>
          <w:lang w:val="en-US"/>
        </w:rPr>
        <w:t xml:space="preserve">, </w:t>
      </w:r>
      <w:proofErr w:type="spellStart"/>
      <w:r w:rsidRPr="00312C70">
        <w:rPr>
          <w:lang w:val="en-US"/>
        </w:rPr>
        <w:t>educationate</w:t>
      </w:r>
      <w:proofErr w:type="spellEnd"/>
      <w:r w:rsidRPr="00312C70">
        <w:rPr>
          <w:lang w:val="en-US"/>
        </w:rPr>
        <w:t xml:space="preserve"> is at a different level of globalization due to varying reasons; 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2. Endorses every member-state to promote their youth to build a life in their own country in order to address some of the concerns related to migration of youth by: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a) addressing root causes such as poverty, and by doing so, seeking to redress the inequalities between rich and poor nations,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b) requiring that young people are provided, through education and skills training, with the knowledge and confidence to become successful participants in the </w:t>
      </w:r>
      <w:proofErr w:type="spellStart"/>
      <w:r w:rsidRPr="00312C70">
        <w:rPr>
          <w:lang w:val="en-US"/>
        </w:rPr>
        <w:t>labour</w:t>
      </w:r>
      <w:proofErr w:type="spellEnd"/>
      <w:r w:rsidRPr="00312C70">
        <w:rPr>
          <w:lang w:val="en-US"/>
        </w:rPr>
        <w:t xml:space="preserve"> markets of their own countries,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c) focusing on learning students skills and </w:t>
      </w:r>
      <w:proofErr w:type="spellStart"/>
      <w:r w:rsidRPr="00312C70">
        <w:rPr>
          <w:lang w:val="en-US"/>
        </w:rPr>
        <w:t>preferencial</w:t>
      </w:r>
      <w:proofErr w:type="spellEnd"/>
      <w:r w:rsidRPr="00312C70">
        <w:rPr>
          <w:lang w:val="en-US"/>
        </w:rPr>
        <w:t xml:space="preserve"> jobs, careers and placing them on classes that will harness those skills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3.Calls Upon nations to </w:t>
      </w:r>
      <w:proofErr w:type="spellStart"/>
      <w:r w:rsidRPr="00312C70">
        <w:rPr>
          <w:lang w:val="en-US"/>
        </w:rPr>
        <w:t>recognise</w:t>
      </w:r>
      <w:proofErr w:type="spellEnd"/>
      <w:r w:rsidRPr="00312C70">
        <w:rPr>
          <w:lang w:val="en-US"/>
        </w:rPr>
        <w:t xml:space="preserve"> the importance of the principle of free flow of information, easy communication, and access to new technologies at national, regional and global levels;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4. Draws the attention to member-states to volunteer for providing knowledge and know-how, technical assistance, financial support, human resources; and other sorts of assistance in creating a fare and mutual debate on this subject;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5. Express its appreciation to coordinate work on human rights issues in the process of globalization to prevent terrorist activity disguised as a form of globalization by western society, coordinated work such as;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a, decaying on new laws 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b, education on the human rights issues   </w:t>
      </w:r>
    </w:p>
    <w:p w:rsidR="00312C70" w:rsidRPr="00312C70" w:rsidRDefault="00312C70" w:rsidP="00312C70">
      <w:pPr>
        <w:rPr>
          <w:lang w:val="en-US"/>
        </w:rPr>
      </w:pP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6. Calls for the promotion of countries that have a repressed culture so that those cultures can thrive; 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7. Further invites all states to promote just their own culture and traditions through the: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lastRenderedPageBreak/>
        <w:t>a, public televisions and radio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b, education system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c, investment in local culture    </w:t>
      </w:r>
    </w:p>
    <w:p w:rsidR="00312C70" w:rsidRPr="00312C70" w:rsidRDefault="00312C70" w:rsidP="00312C70">
      <w:pPr>
        <w:rPr>
          <w:lang w:val="en-US"/>
        </w:rPr>
      </w:pP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>Approved by approval panel</w:t>
      </w:r>
    </w:p>
    <w:p w:rsidR="00312C70" w:rsidRPr="00312C70" w:rsidRDefault="00312C70" w:rsidP="00312C70">
      <w:pPr>
        <w:rPr>
          <w:lang w:val="en-US"/>
        </w:rPr>
      </w:pPr>
      <w:r w:rsidRPr="00312C70">
        <w:rPr>
          <w:lang w:val="en-US"/>
        </w:rPr>
        <w:t xml:space="preserve"> </w:t>
      </w:r>
    </w:p>
    <w:p w:rsidR="00312C70" w:rsidRPr="00312C70" w:rsidRDefault="00312C70" w:rsidP="00312C70">
      <w:pPr>
        <w:rPr>
          <w:lang w:val="en-US"/>
        </w:rPr>
      </w:pPr>
    </w:p>
    <w:p w:rsidR="00C940F8" w:rsidRPr="00312C70" w:rsidRDefault="00C940F8">
      <w:pPr>
        <w:rPr>
          <w:lang w:val="en-US"/>
        </w:rPr>
      </w:pPr>
      <w:bookmarkStart w:id="0" w:name="_GoBack"/>
      <w:bookmarkEnd w:id="0"/>
    </w:p>
    <w:sectPr w:rsidR="00C940F8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70"/>
    <w:rsid w:val="00312C70"/>
    <w:rsid w:val="00C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0217-6220-4BFB-8D98-76EF4C5A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2019-09-29T12:50:00Z</dcterms:created>
  <dcterms:modified xsi:type="dcterms:W3CDTF">2019-09-29T12:54:00Z</dcterms:modified>
</cp:coreProperties>
</file>