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0F8" w:rsidRDefault="00C940F8">
      <w:pPr>
        <w:rPr>
          <w:lang w:val="en-US"/>
        </w:rPr>
      </w:pPr>
    </w:p>
    <w:p w:rsidR="00E66FC6" w:rsidRPr="00E66FC6" w:rsidRDefault="00E66FC6" w:rsidP="00E66FC6">
      <w:pPr>
        <w:rPr>
          <w:lang w:val="en-US"/>
        </w:rPr>
      </w:pPr>
      <w:r w:rsidRPr="00E66FC6">
        <w:rPr>
          <w:lang w:val="en-US"/>
        </w:rPr>
        <w:t xml:space="preserve">Main </w:t>
      </w:r>
      <w:proofErr w:type="spellStart"/>
      <w:r w:rsidRPr="00E66FC6">
        <w:rPr>
          <w:lang w:val="en-US"/>
        </w:rPr>
        <w:t>Submitter:Syria</w:t>
      </w:r>
      <w:proofErr w:type="spellEnd"/>
    </w:p>
    <w:p w:rsidR="00E66FC6" w:rsidRPr="00E66FC6" w:rsidRDefault="00E66FC6" w:rsidP="00E66FC6">
      <w:pPr>
        <w:rPr>
          <w:lang w:val="en-US"/>
        </w:rPr>
      </w:pPr>
      <w:proofErr w:type="spellStart"/>
      <w:r w:rsidRPr="00E66FC6">
        <w:rPr>
          <w:lang w:val="en-US"/>
        </w:rPr>
        <w:t>Co-Submitters:India</w:t>
      </w:r>
      <w:proofErr w:type="spellEnd"/>
      <w:r w:rsidRPr="00E66FC6">
        <w:rPr>
          <w:lang w:val="en-US"/>
        </w:rPr>
        <w:t>, Belgium, Australia, Brazil, Canada, Greece</w:t>
      </w:r>
    </w:p>
    <w:p w:rsidR="00E66FC6" w:rsidRPr="00E66FC6" w:rsidRDefault="00E66FC6" w:rsidP="00E66FC6">
      <w:pPr>
        <w:rPr>
          <w:lang w:val="en-US"/>
        </w:rPr>
      </w:pPr>
      <w:r w:rsidRPr="00E66FC6">
        <w:rPr>
          <w:lang w:val="en-US"/>
        </w:rPr>
        <w:t xml:space="preserve">Issue: The impact that conflicts have on preservation of cultural heritage and protection of cultural property. </w:t>
      </w:r>
    </w:p>
    <w:p w:rsidR="00E66FC6" w:rsidRPr="00E66FC6" w:rsidRDefault="00E66FC6" w:rsidP="00E66FC6">
      <w:pPr>
        <w:rPr>
          <w:lang w:val="en-US"/>
        </w:rPr>
      </w:pPr>
    </w:p>
    <w:p w:rsidR="00E66FC6" w:rsidRPr="00E66FC6" w:rsidRDefault="00E66FC6" w:rsidP="00E66FC6">
      <w:pPr>
        <w:rPr>
          <w:lang w:val="en-US"/>
        </w:rPr>
      </w:pPr>
      <w:r w:rsidRPr="00E66FC6">
        <w:rPr>
          <w:lang w:val="en-US"/>
        </w:rPr>
        <w:t xml:space="preserve">The UNESCO committee </w:t>
      </w:r>
    </w:p>
    <w:p w:rsidR="00E66FC6" w:rsidRPr="00E66FC6" w:rsidRDefault="00E66FC6" w:rsidP="00E66FC6">
      <w:pPr>
        <w:rPr>
          <w:lang w:val="en-US"/>
        </w:rPr>
      </w:pPr>
      <w:r w:rsidRPr="00E66FC6">
        <w:rPr>
          <w:lang w:val="en-US"/>
        </w:rPr>
        <w:t>acknowledges that armed conflicts cause a great loss of cultural Heritage,</w:t>
      </w:r>
    </w:p>
    <w:p w:rsidR="00E66FC6" w:rsidRPr="00E66FC6" w:rsidRDefault="00E66FC6" w:rsidP="00E66FC6">
      <w:pPr>
        <w:rPr>
          <w:lang w:val="en-US"/>
        </w:rPr>
      </w:pPr>
    </w:p>
    <w:p w:rsidR="00E66FC6" w:rsidRPr="00E66FC6" w:rsidRDefault="00E66FC6" w:rsidP="00E66FC6">
      <w:pPr>
        <w:rPr>
          <w:lang w:val="en-US"/>
        </w:rPr>
      </w:pPr>
      <w:r w:rsidRPr="00E66FC6">
        <w:rPr>
          <w:lang w:val="en-US"/>
        </w:rPr>
        <w:t>reminds that not all cultural heritage is tangible,</w:t>
      </w:r>
    </w:p>
    <w:p w:rsidR="00E66FC6" w:rsidRPr="00E66FC6" w:rsidRDefault="00E66FC6" w:rsidP="00E66FC6">
      <w:pPr>
        <w:rPr>
          <w:lang w:val="en-US"/>
        </w:rPr>
      </w:pPr>
    </w:p>
    <w:p w:rsidR="00E66FC6" w:rsidRPr="00E66FC6" w:rsidRDefault="00E66FC6" w:rsidP="00E66FC6">
      <w:pPr>
        <w:rPr>
          <w:lang w:val="en-US"/>
        </w:rPr>
      </w:pPr>
      <w:proofErr w:type="spellStart"/>
      <w:r w:rsidRPr="00E66FC6">
        <w:rPr>
          <w:lang w:val="en-US"/>
        </w:rPr>
        <w:t>recognises</w:t>
      </w:r>
      <w:proofErr w:type="spellEnd"/>
      <w:r w:rsidRPr="00E66FC6">
        <w:rPr>
          <w:lang w:val="en-US"/>
        </w:rPr>
        <w:t xml:space="preserve"> that cultural heritage can be saved by avoiding armed conflict,</w:t>
      </w:r>
    </w:p>
    <w:p w:rsidR="00E66FC6" w:rsidRPr="00E66FC6" w:rsidRDefault="00E66FC6" w:rsidP="00E66FC6">
      <w:pPr>
        <w:rPr>
          <w:lang w:val="en-US"/>
        </w:rPr>
      </w:pPr>
    </w:p>
    <w:p w:rsidR="00E66FC6" w:rsidRPr="00E66FC6" w:rsidRDefault="00E66FC6" w:rsidP="00E66FC6">
      <w:pPr>
        <w:rPr>
          <w:lang w:val="en-US"/>
        </w:rPr>
      </w:pPr>
      <w:r w:rsidRPr="00E66FC6">
        <w:rPr>
          <w:lang w:val="en-US"/>
        </w:rPr>
        <w:t>reminds all the countries present of “ the Hague Convention of 1954 ``which is exclusively focusing on the protection of cultural Heritage in the event of armed conflict,</w:t>
      </w:r>
    </w:p>
    <w:p w:rsidR="00E66FC6" w:rsidRPr="00E66FC6" w:rsidRDefault="00E66FC6" w:rsidP="00E66FC6">
      <w:pPr>
        <w:rPr>
          <w:lang w:val="en-US"/>
        </w:rPr>
      </w:pPr>
    </w:p>
    <w:p w:rsidR="00E66FC6" w:rsidRPr="00E66FC6" w:rsidRDefault="00E66FC6" w:rsidP="00E66FC6">
      <w:pPr>
        <w:rPr>
          <w:lang w:val="en-US"/>
        </w:rPr>
      </w:pPr>
      <w:proofErr w:type="spellStart"/>
      <w:r w:rsidRPr="00E66FC6">
        <w:rPr>
          <w:lang w:val="en-US"/>
        </w:rPr>
        <w:t>realises</w:t>
      </w:r>
      <w:proofErr w:type="spellEnd"/>
      <w:r w:rsidRPr="00E66FC6">
        <w:rPr>
          <w:lang w:val="en-US"/>
        </w:rPr>
        <w:t xml:space="preserve"> that building peace and safeguarding cultural heritage sights go hand in hand,</w:t>
      </w:r>
    </w:p>
    <w:p w:rsidR="00E66FC6" w:rsidRPr="00E66FC6" w:rsidRDefault="00E66FC6" w:rsidP="00E66FC6">
      <w:pPr>
        <w:rPr>
          <w:lang w:val="en-US"/>
        </w:rPr>
      </w:pPr>
    </w:p>
    <w:p w:rsidR="00E66FC6" w:rsidRPr="00E66FC6" w:rsidRDefault="00E66FC6" w:rsidP="00E66FC6">
      <w:pPr>
        <w:rPr>
          <w:lang w:val="en-US"/>
        </w:rPr>
      </w:pPr>
      <w:r w:rsidRPr="00E66FC6">
        <w:rPr>
          <w:lang w:val="en-US"/>
        </w:rPr>
        <w:t>Deeply concerned about the cultural heritage already destroyed and the impact it’s losses will have,</w:t>
      </w:r>
    </w:p>
    <w:p w:rsidR="00E66FC6" w:rsidRPr="00E66FC6" w:rsidRDefault="00E66FC6" w:rsidP="00E66FC6">
      <w:pPr>
        <w:rPr>
          <w:lang w:val="en-US"/>
        </w:rPr>
      </w:pPr>
    </w:p>
    <w:p w:rsidR="00E66FC6" w:rsidRPr="00E66FC6" w:rsidRDefault="00E66FC6" w:rsidP="00E66FC6">
      <w:pPr>
        <w:rPr>
          <w:lang w:val="en-US"/>
        </w:rPr>
      </w:pPr>
      <w:r w:rsidRPr="00E66FC6">
        <w:rPr>
          <w:lang w:val="en-US"/>
        </w:rPr>
        <w:t>1.requests more developed nations to interfere preventively before armed conflicts appear in less developed countries;</w:t>
      </w:r>
    </w:p>
    <w:p w:rsidR="00E66FC6" w:rsidRPr="00E66FC6" w:rsidRDefault="00E66FC6" w:rsidP="00E66FC6">
      <w:pPr>
        <w:rPr>
          <w:lang w:val="en-US"/>
        </w:rPr>
      </w:pPr>
      <w:r w:rsidRPr="00E66FC6">
        <w:rPr>
          <w:lang w:val="en-US"/>
        </w:rPr>
        <w:t>2.Endorses countries to sign the World Heritage convention;</w:t>
      </w:r>
    </w:p>
    <w:p w:rsidR="00E66FC6" w:rsidRPr="00E66FC6" w:rsidRDefault="00E66FC6" w:rsidP="00E66FC6">
      <w:pPr>
        <w:rPr>
          <w:lang w:val="en-US"/>
        </w:rPr>
      </w:pPr>
      <w:r w:rsidRPr="00E66FC6">
        <w:rPr>
          <w:lang w:val="en-US"/>
        </w:rPr>
        <w:t>3.supports the use of nonviolent negotiation to accomplish one's goals;</w:t>
      </w:r>
    </w:p>
    <w:p w:rsidR="00E66FC6" w:rsidRPr="00E66FC6" w:rsidRDefault="00E66FC6" w:rsidP="00E66FC6">
      <w:pPr>
        <w:rPr>
          <w:lang w:val="en-US"/>
        </w:rPr>
      </w:pPr>
      <w:r w:rsidRPr="00E66FC6">
        <w:rPr>
          <w:lang w:val="en-US"/>
        </w:rPr>
        <w:t>4.Emphasises the need to be considerate towards the sovereignty of Nations;</w:t>
      </w:r>
    </w:p>
    <w:p w:rsidR="00E66FC6" w:rsidRPr="00E66FC6" w:rsidRDefault="00E66FC6" w:rsidP="00E66FC6">
      <w:pPr>
        <w:rPr>
          <w:lang w:val="en-US"/>
        </w:rPr>
      </w:pPr>
      <w:r w:rsidRPr="00E66FC6">
        <w:rPr>
          <w:lang w:val="en-US"/>
        </w:rPr>
        <w:t>5.requests the states to take responsibility for their cultural heritage and the international community should encourage them to do so and help the states in the case of disregard of that responsibility by,</w:t>
      </w:r>
    </w:p>
    <w:p w:rsidR="00E66FC6" w:rsidRPr="00E66FC6" w:rsidRDefault="00E66FC6" w:rsidP="00E66FC6">
      <w:pPr>
        <w:rPr>
          <w:lang w:val="en-US"/>
        </w:rPr>
      </w:pPr>
      <w:r w:rsidRPr="00E66FC6">
        <w:rPr>
          <w:lang w:val="en-US"/>
        </w:rPr>
        <w:t>making the destruction of Cultural Heritage prosecuted as war crimes</w:t>
      </w:r>
    </w:p>
    <w:p w:rsidR="00E66FC6" w:rsidRPr="00E66FC6" w:rsidRDefault="00E66FC6" w:rsidP="00E66FC6">
      <w:pPr>
        <w:rPr>
          <w:lang w:val="en-US"/>
        </w:rPr>
      </w:pPr>
      <w:r w:rsidRPr="00E66FC6">
        <w:rPr>
          <w:lang w:val="en-US"/>
        </w:rPr>
        <w:t>making the illegal trade of antiquities from Cultural heritage sights prosecuted as war crimes</w:t>
      </w:r>
    </w:p>
    <w:p w:rsidR="00E66FC6" w:rsidRPr="00E66FC6" w:rsidRDefault="00E66FC6" w:rsidP="00E66FC6">
      <w:pPr>
        <w:rPr>
          <w:lang w:val="en-US"/>
        </w:rPr>
      </w:pPr>
      <w:r w:rsidRPr="00E66FC6">
        <w:rPr>
          <w:lang w:val="en-US"/>
        </w:rPr>
        <w:t>reinforcing the blue shields in those areas</w:t>
      </w:r>
    </w:p>
    <w:p w:rsidR="00E66FC6" w:rsidRPr="00E66FC6" w:rsidRDefault="00E66FC6" w:rsidP="00E66FC6">
      <w:pPr>
        <w:rPr>
          <w:lang w:val="en-US"/>
        </w:rPr>
      </w:pPr>
      <w:r w:rsidRPr="00E66FC6">
        <w:rPr>
          <w:lang w:val="en-US"/>
        </w:rPr>
        <w:t xml:space="preserve">6.Further </w:t>
      </w:r>
      <w:proofErr w:type="spellStart"/>
      <w:r w:rsidRPr="00E66FC6">
        <w:rPr>
          <w:lang w:val="en-US"/>
        </w:rPr>
        <w:t>emphasises</w:t>
      </w:r>
      <w:proofErr w:type="spellEnd"/>
      <w:r w:rsidRPr="00E66FC6">
        <w:rPr>
          <w:lang w:val="en-US"/>
        </w:rPr>
        <w:t xml:space="preserve"> to isolate decisions about cultural heritage from political decisions; </w:t>
      </w:r>
    </w:p>
    <w:p w:rsidR="00E66FC6" w:rsidRPr="00E66FC6" w:rsidRDefault="00E66FC6" w:rsidP="00E66FC6">
      <w:pPr>
        <w:rPr>
          <w:lang w:val="en-US"/>
        </w:rPr>
      </w:pPr>
      <w:r w:rsidRPr="00E66FC6">
        <w:rPr>
          <w:lang w:val="en-US"/>
        </w:rPr>
        <w:lastRenderedPageBreak/>
        <w:t>7. calls upon all parties of the conflict to refrain from using cultural heritage sights for military purposes and refrain from looting said sights;</w:t>
      </w:r>
    </w:p>
    <w:p w:rsidR="00E66FC6" w:rsidRPr="00E66FC6" w:rsidRDefault="00E66FC6" w:rsidP="00E66FC6">
      <w:pPr>
        <w:rPr>
          <w:lang w:val="en-US"/>
        </w:rPr>
      </w:pPr>
      <w:r w:rsidRPr="00E66FC6">
        <w:rPr>
          <w:lang w:val="en-US"/>
        </w:rPr>
        <w:t>8. Urges all member states to introduce specialists in their army in order to:</w:t>
      </w:r>
    </w:p>
    <w:p w:rsidR="00E66FC6" w:rsidRPr="00E66FC6" w:rsidRDefault="00E66FC6" w:rsidP="00E66FC6">
      <w:pPr>
        <w:rPr>
          <w:lang w:val="en-US"/>
        </w:rPr>
      </w:pPr>
      <w:r w:rsidRPr="00E66FC6">
        <w:rPr>
          <w:lang w:val="en-US"/>
        </w:rPr>
        <w:t>a, cooperate with public and civil institutions that protect and study cultural heritage and cultural property;</w:t>
      </w:r>
    </w:p>
    <w:p w:rsidR="00E66FC6" w:rsidRPr="00E66FC6" w:rsidRDefault="00E66FC6" w:rsidP="00E66FC6">
      <w:pPr>
        <w:rPr>
          <w:lang w:val="en-US"/>
        </w:rPr>
      </w:pPr>
      <w:r w:rsidRPr="00E66FC6">
        <w:rPr>
          <w:lang w:val="en-US"/>
        </w:rPr>
        <w:t>b, assess all cultural damage caused throughout history during armed conflict</w:t>
      </w:r>
    </w:p>
    <w:p w:rsidR="00E66FC6" w:rsidRPr="00E66FC6" w:rsidRDefault="00E66FC6" w:rsidP="00E66FC6">
      <w:pPr>
        <w:rPr>
          <w:lang w:val="en-US"/>
        </w:rPr>
      </w:pPr>
    </w:p>
    <w:p w:rsidR="00E66FC6" w:rsidRPr="00E66FC6" w:rsidRDefault="00E66FC6" w:rsidP="00E66FC6">
      <w:pPr>
        <w:rPr>
          <w:lang w:val="en-US"/>
        </w:rPr>
      </w:pPr>
      <w:r w:rsidRPr="00E66FC6">
        <w:rPr>
          <w:lang w:val="en-US"/>
        </w:rPr>
        <w:t>9. Recommends all delegates to protect national and international tangible cultural heritage by means of regulating exports and imports and helps museums, galleries and libraries acquire important cultural material</w:t>
      </w:r>
    </w:p>
    <w:p w:rsidR="00E66FC6" w:rsidRPr="00E66FC6" w:rsidRDefault="00E66FC6" w:rsidP="00E66FC6">
      <w:pPr>
        <w:rPr>
          <w:lang w:val="en-US"/>
        </w:rPr>
      </w:pPr>
    </w:p>
    <w:p w:rsidR="00E66FC6" w:rsidRPr="00E66FC6" w:rsidRDefault="00E66FC6" w:rsidP="00E66FC6">
      <w:pPr>
        <w:rPr>
          <w:lang w:val="en-US"/>
        </w:rPr>
      </w:pPr>
    </w:p>
    <w:p w:rsidR="00E66FC6" w:rsidRDefault="00E66FC6">
      <w:pPr>
        <w:rPr>
          <w:lang w:val="en-US"/>
        </w:rPr>
      </w:pPr>
      <w:bookmarkStart w:id="0" w:name="_GoBack"/>
      <w:bookmarkEnd w:id="0"/>
    </w:p>
    <w:p w:rsidR="00E66FC6" w:rsidRPr="009C422D" w:rsidRDefault="00E66FC6">
      <w:pPr>
        <w:rPr>
          <w:lang w:val="en-US"/>
        </w:rPr>
      </w:pPr>
    </w:p>
    <w:sectPr w:rsidR="00E66FC6" w:rsidRPr="009C4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2D"/>
    <w:rsid w:val="009C422D"/>
    <w:rsid w:val="00C940F8"/>
    <w:rsid w:val="00E66FC6"/>
    <w:rsid w:val="00FD6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0255"/>
  <w15:chartTrackingRefBased/>
  <w15:docId w15:val="{682F811B-0A47-4FEC-BA54-2F018774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1941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2019-09-29T12:51:00Z</dcterms:created>
  <dcterms:modified xsi:type="dcterms:W3CDTF">2019-09-29T12:51:00Z</dcterms:modified>
</cp:coreProperties>
</file>